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08" w:rsidRPr="00E167CD" w:rsidRDefault="005F4636">
      <w:pPr>
        <w:rPr>
          <w:rFonts w:ascii="Comic Sans MS" w:hAnsi="Comic Sans MS"/>
          <w:sz w:val="26"/>
          <w:szCs w:val="26"/>
        </w:rPr>
      </w:pPr>
      <w:r w:rsidRPr="005F4636">
        <w:rPr>
          <w:rFonts w:ascii="Comic Sans MS" w:hAnsi="Comic Sans MS"/>
          <w:noProof/>
          <w:sz w:val="26"/>
          <w:szCs w:val="26"/>
          <w:lang w:eastAsia="nb-NO"/>
        </w:rPr>
        <w:drawing>
          <wp:inline distT="0" distB="0" distL="0" distR="0">
            <wp:extent cx="5731510" cy="5731510"/>
            <wp:effectExtent l="0" t="0" r="2540" b="2540"/>
            <wp:docPr id="1" name="Bilde 1" descr="F:\FELLES\Pr Salg Marked\FORESTILLINGER\2019\UNDERKASTELSER\Facebokk-elementer\tre tern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LLES\Pr Salg Marked\FORESTILLINGER\2019\UNDERKASTELSER\Facebokk-elementer\tre terning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230FFE" w:rsidRPr="00D35BDC" w:rsidRDefault="00230FFE" w:rsidP="00230FFE">
      <w:pPr>
        <w:autoSpaceDE w:val="0"/>
        <w:autoSpaceDN w:val="0"/>
        <w:adjustRightInd w:val="0"/>
        <w:spacing w:after="0" w:line="240" w:lineRule="auto"/>
        <w:rPr>
          <w:rFonts w:cstheme="minorHAnsi"/>
          <w:b/>
          <w:color w:val="1C1408"/>
          <w:sz w:val="28"/>
          <w:szCs w:val="28"/>
        </w:rPr>
      </w:pPr>
      <w:r w:rsidRPr="00D35BDC">
        <w:rPr>
          <w:rFonts w:cstheme="minorHAnsi"/>
          <w:b/>
          <w:color w:val="1C1408"/>
          <w:sz w:val="28"/>
          <w:szCs w:val="28"/>
        </w:rPr>
        <w:t>«Poenget mitt er bare; du må aldri vegre deg for å snakke om det mange vil snakke om. Da vil det før eller siden eksplodere.» Tore Vagn Lid</w:t>
      </w:r>
      <w:r w:rsidR="005F4636" w:rsidRPr="00D35BDC">
        <w:rPr>
          <w:rFonts w:cstheme="minorHAnsi"/>
          <w:b/>
          <w:color w:val="1C1408"/>
          <w:sz w:val="28"/>
          <w:szCs w:val="28"/>
        </w:rPr>
        <w:t>, instruktør.</w:t>
      </w:r>
    </w:p>
    <w:p w:rsidR="00230FFE" w:rsidRPr="00D35BDC" w:rsidRDefault="00230FFE" w:rsidP="00230FFE">
      <w:pPr>
        <w:autoSpaceDE w:val="0"/>
        <w:autoSpaceDN w:val="0"/>
        <w:adjustRightInd w:val="0"/>
        <w:spacing w:after="0" w:line="240" w:lineRule="auto"/>
        <w:rPr>
          <w:rFonts w:cstheme="minorHAnsi"/>
          <w:b/>
          <w:color w:val="1C1408"/>
          <w:sz w:val="28"/>
          <w:szCs w:val="28"/>
        </w:rPr>
      </w:pPr>
      <w:r w:rsidRPr="00D35BDC">
        <w:rPr>
          <w:rFonts w:cstheme="minorHAnsi"/>
          <w:b/>
          <w:color w:val="1C1408"/>
          <w:sz w:val="28"/>
          <w:szCs w:val="28"/>
        </w:rPr>
        <w:t xml:space="preserve">Forestillingen UNDERKASTELSE(R) tar utgangspunkt i romanen Underkastelse, av Michel </w:t>
      </w:r>
      <w:proofErr w:type="spellStart"/>
      <w:r w:rsidRPr="00D35BDC">
        <w:rPr>
          <w:rFonts w:cstheme="minorHAnsi"/>
          <w:b/>
          <w:color w:val="1C1408"/>
          <w:sz w:val="28"/>
          <w:szCs w:val="28"/>
        </w:rPr>
        <w:t>Houellebecq</w:t>
      </w:r>
      <w:proofErr w:type="spellEnd"/>
      <w:r w:rsidRPr="00D35BDC">
        <w:rPr>
          <w:rFonts w:cstheme="minorHAnsi"/>
          <w:b/>
          <w:color w:val="1C1408"/>
          <w:sz w:val="28"/>
          <w:szCs w:val="28"/>
        </w:rPr>
        <w:t>.</w:t>
      </w:r>
    </w:p>
    <w:p w:rsidR="00230FFE" w:rsidRPr="00D35BDC" w:rsidRDefault="00230FFE" w:rsidP="00230FFE">
      <w:pPr>
        <w:autoSpaceDE w:val="0"/>
        <w:autoSpaceDN w:val="0"/>
        <w:adjustRightInd w:val="0"/>
        <w:spacing w:after="0" w:line="240" w:lineRule="auto"/>
        <w:rPr>
          <w:rFonts w:cstheme="minorHAnsi"/>
          <w:b/>
          <w:color w:val="1C1408"/>
          <w:sz w:val="28"/>
          <w:szCs w:val="28"/>
        </w:rPr>
      </w:pPr>
      <w:r w:rsidRPr="00D35BDC">
        <w:rPr>
          <w:rFonts w:cstheme="minorHAnsi"/>
          <w:b/>
          <w:color w:val="1C1408"/>
          <w:sz w:val="28"/>
          <w:szCs w:val="28"/>
        </w:rPr>
        <w:t>Handlingen legges opp mot det franske presidentvalget i år 2022, der den moderate muslimske presidentkandidaten Mohammad Ben Abbas vinner over den høyrepopulistiske kandidaten Marine Le Pen.</w:t>
      </w:r>
    </w:p>
    <w:p w:rsidR="00230FFE" w:rsidRPr="00D35BDC" w:rsidRDefault="00230FFE" w:rsidP="00230FFE">
      <w:pPr>
        <w:autoSpaceDE w:val="0"/>
        <w:autoSpaceDN w:val="0"/>
        <w:adjustRightInd w:val="0"/>
        <w:spacing w:after="0" w:line="240" w:lineRule="auto"/>
        <w:rPr>
          <w:rFonts w:cstheme="minorHAnsi"/>
          <w:b/>
          <w:color w:val="1C1408"/>
          <w:sz w:val="28"/>
          <w:szCs w:val="28"/>
        </w:rPr>
      </w:pPr>
      <w:r w:rsidRPr="00D35BDC">
        <w:rPr>
          <w:rFonts w:cstheme="minorHAnsi"/>
          <w:b/>
          <w:color w:val="1C1408"/>
          <w:sz w:val="28"/>
          <w:szCs w:val="28"/>
        </w:rPr>
        <w:t xml:space="preserve">Følgene av valget, er at Frankrike innfører stadig strengere islamske lover og regler. </w:t>
      </w:r>
    </w:p>
    <w:p w:rsidR="00230FFE" w:rsidRPr="00D35BDC" w:rsidRDefault="00230FFE" w:rsidP="00230FFE">
      <w:pPr>
        <w:autoSpaceDE w:val="0"/>
        <w:autoSpaceDN w:val="0"/>
        <w:adjustRightInd w:val="0"/>
        <w:spacing w:after="0" w:line="240" w:lineRule="auto"/>
        <w:rPr>
          <w:rFonts w:cstheme="minorHAnsi"/>
          <w:b/>
          <w:color w:val="1C1408"/>
          <w:sz w:val="28"/>
          <w:szCs w:val="28"/>
        </w:rPr>
      </w:pPr>
      <w:r w:rsidRPr="00D35BDC">
        <w:rPr>
          <w:rFonts w:cstheme="minorHAnsi"/>
          <w:b/>
          <w:color w:val="1C1408"/>
          <w:sz w:val="28"/>
          <w:szCs w:val="28"/>
        </w:rPr>
        <w:t>Midt oppe i disse dramatiske handlingene står «Francois»; en snart middelaldrende litteraturprofessor.</w:t>
      </w:r>
    </w:p>
    <w:p w:rsidR="00230FFE" w:rsidRPr="00D35BDC" w:rsidRDefault="00230FFE" w:rsidP="00230FFE">
      <w:pPr>
        <w:autoSpaceDE w:val="0"/>
        <w:autoSpaceDN w:val="0"/>
        <w:adjustRightInd w:val="0"/>
        <w:spacing w:after="0" w:line="240" w:lineRule="auto"/>
        <w:rPr>
          <w:rFonts w:cstheme="minorHAnsi"/>
          <w:b/>
          <w:color w:val="1C1408"/>
          <w:sz w:val="28"/>
          <w:szCs w:val="28"/>
        </w:rPr>
      </w:pPr>
      <w:r w:rsidRPr="00D35BDC">
        <w:rPr>
          <w:rFonts w:cstheme="minorHAnsi"/>
          <w:b/>
          <w:color w:val="1C1408"/>
          <w:sz w:val="28"/>
          <w:szCs w:val="28"/>
        </w:rPr>
        <w:t xml:space="preserve">Mens han lever sitt mer eller mindre privilegerte liv, mellom forelesninger og porno-surfing, ser han et Frankrike hvor velferdsstaten forvitrer, og egoismen </w:t>
      </w:r>
      <w:r w:rsidRPr="00D35BDC">
        <w:rPr>
          <w:rFonts w:cstheme="minorHAnsi"/>
          <w:b/>
          <w:color w:val="1C1408"/>
          <w:sz w:val="28"/>
          <w:szCs w:val="28"/>
        </w:rPr>
        <w:lastRenderedPageBreak/>
        <w:t>råder. Det passer ham egentlig godt, for det må jo - som han sier - være mulig «å bare la seg drive med strømmen.»</w:t>
      </w:r>
    </w:p>
    <w:p w:rsidR="00C14667" w:rsidRPr="00D35BDC" w:rsidRDefault="00C14667">
      <w:pPr>
        <w:rPr>
          <w:rFonts w:cstheme="minorHAnsi"/>
          <w:sz w:val="28"/>
          <w:szCs w:val="28"/>
        </w:rPr>
      </w:pPr>
    </w:p>
    <w:p w:rsidR="0048240A" w:rsidRPr="00D35BDC" w:rsidRDefault="0048240A">
      <w:pPr>
        <w:rPr>
          <w:rFonts w:cstheme="minorHAnsi"/>
          <w:sz w:val="28"/>
          <w:szCs w:val="28"/>
        </w:rPr>
      </w:pPr>
    </w:p>
    <w:p w:rsidR="0048240A" w:rsidRPr="00D35BDC" w:rsidRDefault="002532F0">
      <w:pPr>
        <w:contextualSpacing/>
        <w:rPr>
          <w:rFonts w:cstheme="minorHAnsi"/>
          <w:b/>
          <w:sz w:val="28"/>
          <w:szCs w:val="28"/>
          <w:u w:val="single"/>
        </w:rPr>
      </w:pPr>
      <w:r w:rsidRPr="00D35BDC">
        <w:rPr>
          <w:rFonts w:cstheme="minorHAnsi"/>
          <w:b/>
          <w:sz w:val="28"/>
          <w:szCs w:val="28"/>
          <w:u w:val="single"/>
        </w:rPr>
        <w:t>Medvirkende:</w:t>
      </w:r>
    </w:p>
    <w:p w:rsidR="002532F0" w:rsidRPr="00D35BDC" w:rsidRDefault="002532F0">
      <w:pPr>
        <w:contextualSpacing/>
        <w:rPr>
          <w:rFonts w:cstheme="minorHAnsi"/>
          <w:sz w:val="28"/>
          <w:szCs w:val="28"/>
        </w:rPr>
      </w:pPr>
      <w:r w:rsidRPr="00D35BDC">
        <w:rPr>
          <w:rFonts w:cstheme="minorHAnsi"/>
          <w:sz w:val="28"/>
          <w:szCs w:val="28"/>
        </w:rPr>
        <w:t>Tekst/regi/audiovisuelt konsept: Tore Vagn Lid</w:t>
      </w:r>
    </w:p>
    <w:p w:rsidR="002532F0" w:rsidRPr="00D35BDC" w:rsidRDefault="002532F0">
      <w:pPr>
        <w:contextualSpacing/>
        <w:rPr>
          <w:rFonts w:cstheme="minorHAnsi"/>
          <w:sz w:val="28"/>
          <w:szCs w:val="28"/>
        </w:rPr>
      </w:pPr>
      <w:r w:rsidRPr="00D35BDC">
        <w:rPr>
          <w:rFonts w:cstheme="minorHAnsi"/>
          <w:sz w:val="28"/>
          <w:szCs w:val="28"/>
        </w:rPr>
        <w:t>Scenografi: Mari Lotherington</w:t>
      </w:r>
    </w:p>
    <w:p w:rsidR="002532F0" w:rsidRPr="00D35BDC" w:rsidRDefault="002532F0">
      <w:pPr>
        <w:contextualSpacing/>
        <w:rPr>
          <w:rFonts w:cstheme="minorHAnsi"/>
          <w:sz w:val="28"/>
          <w:szCs w:val="28"/>
        </w:rPr>
      </w:pPr>
      <w:r w:rsidRPr="00D35BDC">
        <w:rPr>
          <w:rFonts w:cstheme="minorHAnsi"/>
          <w:sz w:val="28"/>
          <w:szCs w:val="28"/>
        </w:rPr>
        <w:t>Komponist/arrangør/korleder: Tore Vagn Lid</w:t>
      </w:r>
    </w:p>
    <w:p w:rsidR="002532F0" w:rsidRPr="00D35BDC" w:rsidRDefault="002532F0">
      <w:pPr>
        <w:contextualSpacing/>
        <w:rPr>
          <w:rFonts w:cstheme="minorHAnsi"/>
          <w:sz w:val="28"/>
          <w:szCs w:val="28"/>
        </w:rPr>
      </w:pPr>
      <w:r w:rsidRPr="00D35BDC">
        <w:rPr>
          <w:rFonts w:cstheme="minorHAnsi"/>
          <w:sz w:val="28"/>
          <w:szCs w:val="28"/>
        </w:rPr>
        <w:t xml:space="preserve">Kostyme: Matilde </w:t>
      </w:r>
      <w:proofErr w:type="spellStart"/>
      <w:r w:rsidRPr="00D35BDC">
        <w:rPr>
          <w:rFonts w:cstheme="minorHAnsi"/>
          <w:sz w:val="28"/>
          <w:szCs w:val="28"/>
        </w:rPr>
        <w:t>Søderling</w:t>
      </w:r>
      <w:proofErr w:type="spellEnd"/>
    </w:p>
    <w:p w:rsidR="002532F0" w:rsidRPr="00D35BDC" w:rsidRDefault="002532F0">
      <w:pPr>
        <w:contextualSpacing/>
        <w:rPr>
          <w:rFonts w:cstheme="minorHAnsi"/>
          <w:sz w:val="28"/>
          <w:szCs w:val="28"/>
        </w:rPr>
      </w:pPr>
      <w:r w:rsidRPr="00D35BDC">
        <w:rPr>
          <w:rFonts w:cstheme="minorHAnsi"/>
          <w:sz w:val="28"/>
          <w:szCs w:val="28"/>
        </w:rPr>
        <w:t>Video: Kyrre Bjørkås</w:t>
      </w:r>
    </w:p>
    <w:p w:rsidR="002532F0" w:rsidRPr="00D35BDC" w:rsidRDefault="002532F0">
      <w:pPr>
        <w:contextualSpacing/>
        <w:rPr>
          <w:rFonts w:cstheme="minorHAnsi"/>
          <w:sz w:val="28"/>
          <w:szCs w:val="28"/>
        </w:rPr>
      </w:pPr>
      <w:r w:rsidRPr="00D35BDC">
        <w:rPr>
          <w:rFonts w:cstheme="minorHAnsi"/>
          <w:sz w:val="28"/>
          <w:szCs w:val="28"/>
        </w:rPr>
        <w:t xml:space="preserve">Lyddesign: </w:t>
      </w:r>
      <w:r w:rsidR="00F25682" w:rsidRPr="00D35BDC">
        <w:rPr>
          <w:rFonts w:cstheme="minorHAnsi"/>
          <w:sz w:val="28"/>
          <w:szCs w:val="28"/>
        </w:rPr>
        <w:t xml:space="preserve">Glenn Erik Haugland/Ragnhild </w:t>
      </w:r>
      <w:proofErr w:type="spellStart"/>
      <w:r w:rsidR="00F25682" w:rsidRPr="00D35BDC">
        <w:rPr>
          <w:rFonts w:cstheme="minorHAnsi"/>
          <w:sz w:val="28"/>
          <w:szCs w:val="28"/>
        </w:rPr>
        <w:t>Trondsmo</w:t>
      </w:r>
      <w:proofErr w:type="spellEnd"/>
      <w:r w:rsidR="00F25682" w:rsidRPr="00D35BDC">
        <w:rPr>
          <w:rFonts w:cstheme="minorHAnsi"/>
          <w:sz w:val="28"/>
          <w:szCs w:val="28"/>
        </w:rPr>
        <w:t xml:space="preserve"> Haugland</w:t>
      </w:r>
    </w:p>
    <w:p w:rsidR="00F25682" w:rsidRPr="00D35BDC" w:rsidRDefault="00F25682">
      <w:pPr>
        <w:contextualSpacing/>
        <w:rPr>
          <w:rFonts w:cstheme="minorHAnsi"/>
          <w:sz w:val="28"/>
          <w:szCs w:val="28"/>
        </w:rPr>
      </w:pPr>
      <w:r w:rsidRPr="00D35BDC">
        <w:rPr>
          <w:rFonts w:cstheme="minorHAnsi"/>
          <w:sz w:val="28"/>
          <w:szCs w:val="28"/>
        </w:rPr>
        <w:t>Animasjon: Kristian Pedersen</w:t>
      </w:r>
    </w:p>
    <w:p w:rsidR="00F25682" w:rsidRPr="00D35BDC" w:rsidRDefault="00F25682">
      <w:pPr>
        <w:contextualSpacing/>
        <w:rPr>
          <w:rFonts w:cstheme="minorHAnsi"/>
          <w:sz w:val="28"/>
          <w:szCs w:val="28"/>
        </w:rPr>
      </w:pPr>
      <w:r w:rsidRPr="00D35BDC">
        <w:rPr>
          <w:rFonts w:cstheme="minorHAnsi"/>
          <w:sz w:val="28"/>
          <w:szCs w:val="28"/>
        </w:rPr>
        <w:t>Lysdesign: Erik Spets Sandvik</w:t>
      </w:r>
    </w:p>
    <w:p w:rsidR="00F25682" w:rsidRPr="00D35BDC" w:rsidRDefault="00F25682">
      <w:pPr>
        <w:contextualSpacing/>
        <w:rPr>
          <w:rFonts w:cstheme="minorHAnsi"/>
          <w:sz w:val="28"/>
          <w:szCs w:val="28"/>
        </w:rPr>
      </w:pPr>
      <w:proofErr w:type="spellStart"/>
      <w:r w:rsidRPr="00D35BDC">
        <w:rPr>
          <w:rFonts w:cstheme="minorHAnsi"/>
          <w:sz w:val="28"/>
          <w:szCs w:val="28"/>
        </w:rPr>
        <w:t>Audio</w:t>
      </w:r>
      <w:proofErr w:type="spellEnd"/>
      <w:r w:rsidRPr="00D35BDC">
        <w:rPr>
          <w:rFonts w:cstheme="minorHAnsi"/>
          <w:sz w:val="28"/>
          <w:szCs w:val="28"/>
        </w:rPr>
        <w:t xml:space="preserve">-visuell teknikk: Mathias </w:t>
      </w:r>
      <w:proofErr w:type="spellStart"/>
      <w:r w:rsidRPr="00D35BDC">
        <w:rPr>
          <w:rFonts w:cstheme="minorHAnsi"/>
          <w:sz w:val="28"/>
          <w:szCs w:val="28"/>
        </w:rPr>
        <w:t>Grønsdahl</w:t>
      </w:r>
      <w:proofErr w:type="spellEnd"/>
    </w:p>
    <w:p w:rsidR="00F25682" w:rsidRPr="00D35BDC" w:rsidRDefault="00F25682">
      <w:pPr>
        <w:contextualSpacing/>
        <w:rPr>
          <w:rFonts w:cstheme="minorHAnsi"/>
          <w:sz w:val="28"/>
          <w:szCs w:val="28"/>
        </w:rPr>
      </w:pPr>
    </w:p>
    <w:p w:rsidR="00F25682" w:rsidRPr="00D35BDC" w:rsidRDefault="00F25682">
      <w:pPr>
        <w:contextualSpacing/>
        <w:rPr>
          <w:rFonts w:cstheme="minorHAnsi"/>
          <w:b/>
          <w:sz w:val="28"/>
          <w:szCs w:val="28"/>
          <w:u w:val="single"/>
        </w:rPr>
      </w:pPr>
      <w:r w:rsidRPr="00D35BDC">
        <w:rPr>
          <w:rFonts w:cstheme="minorHAnsi"/>
          <w:b/>
          <w:sz w:val="28"/>
          <w:szCs w:val="28"/>
          <w:u w:val="single"/>
        </w:rPr>
        <w:t>Skuespillere:</w:t>
      </w:r>
    </w:p>
    <w:p w:rsidR="00F25682" w:rsidRPr="00D35BDC" w:rsidRDefault="00F25682">
      <w:pPr>
        <w:contextualSpacing/>
        <w:rPr>
          <w:rFonts w:cstheme="minorHAnsi"/>
          <w:sz w:val="28"/>
          <w:szCs w:val="28"/>
        </w:rPr>
      </w:pPr>
      <w:r w:rsidRPr="00D35BDC">
        <w:rPr>
          <w:rFonts w:cstheme="minorHAnsi"/>
          <w:sz w:val="28"/>
          <w:szCs w:val="28"/>
        </w:rPr>
        <w:t>Mathilde Alvilde J. Skarpsno</w:t>
      </w:r>
    </w:p>
    <w:p w:rsidR="00F25682" w:rsidRPr="00D35BDC" w:rsidRDefault="00F25682">
      <w:pPr>
        <w:contextualSpacing/>
        <w:rPr>
          <w:rFonts w:cstheme="minorHAnsi"/>
          <w:sz w:val="28"/>
          <w:szCs w:val="28"/>
        </w:rPr>
      </w:pPr>
      <w:r w:rsidRPr="00D35BDC">
        <w:rPr>
          <w:rFonts w:cstheme="minorHAnsi"/>
          <w:sz w:val="28"/>
          <w:szCs w:val="28"/>
        </w:rPr>
        <w:t xml:space="preserve">Marina </w:t>
      </w:r>
      <w:proofErr w:type="spellStart"/>
      <w:r w:rsidRPr="00D35BDC">
        <w:rPr>
          <w:rFonts w:cstheme="minorHAnsi"/>
          <w:sz w:val="28"/>
          <w:szCs w:val="28"/>
        </w:rPr>
        <w:t>Popovic</w:t>
      </w:r>
      <w:proofErr w:type="spellEnd"/>
    </w:p>
    <w:p w:rsidR="00F25682" w:rsidRPr="00D35BDC" w:rsidRDefault="00F25682">
      <w:pPr>
        <w:contextualSpacing/>
        <w:rPr>
          <w:rFonts w:cstheme="minorHAnsi"/>
          <w:sz w:val="28"/>
          <w:szCs w:val="28"/>
        </w:rPr>
      </w:pPr>
      <w:r w:rsidRPr="00D35BDC">
        <w:rPr>
          <w:rFonts w:cstheme="minorHAnsi"/>
          <w:sz w:val="28"/>
          <w:szCs w:val="28"/>
        </w:rPr>
        <w:t>Stian Isaksen</w:t>
      </w:r>
    </w:p>
    <w:p w:rsidR="00F25682" w:rsidRPr="00D35BDC" w:rsidRDefault="00F25682">
      <w:pPr>
        <w:contextualSpacing/>
        <w:rPr>
          <w:rFonts w:cstheme="minorHAnsi"/>
          <w:sz w:val="28"/>
          <w:szCs w:val="28"/>
        </w:rPr>
      </w:pPr>
      <w:r w:rsidRPr="00D35BDC">
        <w:rPr>
          <w:rFonts w:cstheme="minorHAnsi"/>
          <w:sz w:val="28"/>
          <w:szCs w:val="28"/>
        </w:rPr>
        <w:t>Patrik Asplund Stenseth</w:t>
      </w:r>
    </w:p>
    <w:p w:rsidR="00F25682" w:rsidRPr="00D35BDC" w:rsidRDefault="00F25682" w:rsidP="00F25682">
      <w:pPr>
        <w:autoSpaceDE w:val="0"/>
        <w:autoSpaceDN w:val="0"/>
        <w:adjustRightInd w:val="0"/>
        <w:spacing w:after="0" w:line="240" w:lineRule="auto"/>
        <w:contextualSpacing/>
        <w:rPr>
          <w:rFonts w:cstheme="minorHAnsi"/>
          <w:b/>
          <w:color w:val="1C1408"/>
          <w:sz w:val="28"/>
          <w:szCs w:val="28"/>
        </w:rPr>
      </w:pPr>
      <w:r w:rsidRPr="00D35BDC">
        <w:rPr>
          <w:rFonts w:cstheme="minorHAnsi"/>
          <w:b/>
          <w:sz w:val="28"/>
          <w:szCs w:val="28"/>
        </w:rPr>
        <w:t xml:space="preserve">Elever fra Skien videregående skole: </w:t>
      </w:r>
    </w:p>
    <w:p w:rsidR="00F25682" w:rsidRPr="00D35BDC" w:rsidRDefault="00F25682" w:rsidP="00F25682">
      <w:pPr>
        <w:contextualSpacing/>
        <w:rPr>
          <w:rFonts w:cstheme="minorHAnsi"/>
          <w:color w:val="1C1408"/>
          <w:sz w:val="28"/>
          <w:szCs w:val="28"/>
        </w:rPr>
      </w:pPr>
      <w:r w:rsidRPr="00D35BDC">
        <w:rPr>
          <w:rFonts w:cstheme="minorHAnsi"/>
          <w:color w:val="1C1408"/>
          <w:sz w:val="28"/>
          <w:szCs w:val="28"/>
        </w:rPr>
        <w:t xml:space="preserve">Vilde </w:t>
      </w:r>
      <w:proofErr w:type="spellStart"/>
      <w:r w:rsidRPr="00D35BDC">
        <w:rPr>
          <w:rFonts w:cstheme="minorHAnsi"/>
          <w:color w:val="1C1408"/>
          <w:sz w:val="28"/>
          <w:szCs w:val="28"/>
        </w:rPr>
        <w:t>Jønholt</w:t>
      </w:r>
      <w:proofErr w:type="spellEnd"/>
      <w:r w:rsidRPr="00D35BDC">
        <w:rPr>
          <w:rFonts w:cstheme="minorHAnsi"/>
          <w:color w:val="1C1408"/>
          <w:sz w:val="28"/>
          <w:szCs w:val="28"/>
        </w:rPr>
        <w:t xml:space="preserve"> </w:t>
      </w:r>
    </w:p>
    <w:p w:rsidR="00F25682" w:rsidRPr="00D35BDC" w:rsidRDefault="00F25682" w:rsidP="00F25682">
      <w:pPr>
        <w:contextualSpacing/>
        <w:rPr>
          <w:rFonts w:cstheme="minorHAnsi"/>
          <w:color w:val="1C1408"/>
          <w:sz w:val="28"/>
          <w:szCs w:val="28"/>
        </w:rPr>
      </w:pPr>
      <w:r w:rsidRPr="00D35BDC">
        <w:rPr>
          <w:rFonts w:cstheme="minorHAnsi"/>
          <w:color w:val="1C1408"/>
          <w:sz w:val="28"/>
          <w:szCs w:val="28"/>
        </w:rPr>
        <w:t xml:space="preserve">Hanna </w:t>
      </w:r>
      <w:proofErr w:type="spellStart"/>
      <w:r w:rsidRPr="00D35BDC">
        <w:rPr>
          <w:rFonts w:cstheme="minorHAnsi"/>
          <w:color w:val="1C1408"/>
          <w:sz w:val="28"/>
          <w:szCs w:val="28"/>
        </w:rPr>
        <w:t>Galdal</w:t>
      </w:r>
      <w:proofErr w:type="spellEnd"/>
      <w:r w:rsidRPr="00D35BDC">
        <w:rPr>
          <w:rFonts w:cstheme="minorHAnsi"/>
          <w:color w:val="1C1408"/>
          <w:sz w:val="28"/>
          <w:szCs w:val="28"/>
        </w:rPr>
        <w:t xml:space="preserve"> </w:t>
      </w:r>
    </w:p>
    <w:p w:rsidR="00F25682" w:rsidRPr="00D35BDC" w:rsidRDefault="00F25682" w:rsidP="00F25682">
      <w:pPr>
        <w:contextualSpacing/>
        <w:rPr>
          <w:rFonts w:cstheme="minorHAnsi"/>
          <w:color w:val="1C1408"/>
          <w:sz w:val="28"/>
          <w:szCs w:val="28"/>
        </w:rPr>
      </w:pPr>
      <w:r w:rsidRPr="00D35BDC">
        <w:rPr>
          <w:rFonts w:cstheme="minorHAnsi"/>
          <w:color w:val="1C1408"/>
          <w:sz w:val="28"/>
          <w:szCs w:val="28"/>
        </w:rPr>
        <w:t xml:space="preserve">Maria </w:t>
      </w:r>
      <w:proofErr w:type="spellStart"/>
      <w:r w:rsidRPr="00D35BDC">
        <w:rPr>
          <w:rFonts w:cstheme="minorHAnsi"/>
          <w:color w:val="1C1408"/>
          <w:sz w:val="28"/>
          <w:szCs w:val="28"/>
        </w:rPr>
        <w:t>Ivancevic</w:t>
      </w:r>
      <w:proofErr w:type="spellEnd"/>
      <w:r w:rsidRPr="00D35BDC">
        <w:rPr>
          <w:rFonts w:cstheme="minorHAnsi"/>
          <w:color w:val="1C1408"/>
          <w:sz w:val="28"/>
          <w:szCs w:val="28"/>
        </w:rPr>
        <w:t xml:space="preserve"> </w:t>
      </w:r>
    </w:p>
    <w:p w:rsidR="00F25682" w:rsidRPr="00D35BDC" w:rsidRDefault="00F25682" w:rsidP="00F25682">
      <w:pPr>
        <w:contextualSpacing/>
        <w:rPr>
          <w:rFonts w:cstheme="minorHAnsi"/>
          <w:color w:val="1C1408"/>
          <w:sz w:val="28"/>
          <w:szCs w:val="28"/>
        </w:rPr>
      </w:pPr>
      <w:r w:rsidRPr="00D35BDC">
        <w:rPr>
          <w:rFonts w:cstheme="minorHAnsi"/>
          <w:color w:val="1C1408"/>
          <w:sz w:val="28"/>
          <w:szCs w:val="28"/>
        </w:rPr>
        <w:t xml:space="preserve">Synne Kristoffersen </w:t>
      </w:r>
    </w:p>
    <w:p w:rsidR="00F25682" w:rsidRPr="00D35BDC" w:rsidRDefault="00F25682" w:rsidP="00F25682">
      <w:pPr>
        <w:contextualSpacing/>
        <w:rPr>
          <w:rFonts w:cstheme="minorHAnsi"/>
          <w:color w:val="1C1408"/>
          <w:sz w:val="28"/>
          <w:szCs w:val="28"/>
        </w:rPr>
      </w:pPr>
      <w:r w:rsidRPr="00D35BDC">
        <w:rPr>
          <w:rFonts w:cstheme="minorHAnsi"/>
          <w:color w:val="1C1408"/>
          <w:sz w:val="28"/>
          <w:szCs w:val="28"/>
        </w:rPr>
        <w:t xml:space="preserve">Tormod Foldøy Hageberg </w:t>
      </w:r>
    </w:p>
    <w:p w:rsidR="00F25682" w:rsidRPr="00D35BDC" w:rsidRDefault="00F25682" w:rsidP="00F25682">
      <w:pPr>
        <w:contextualSpacing/>
        <w:rPr>
          <w:rFonts w:cstheme="minorHAnsi"/>
          <w:sz w:val="28"/>
          <w:szCs w:val="28"/>
        </w:rPr>
      </w:pPr>
      <w:r w:rsidRPr="00D35BDC">
        <w:rPr>
          <w:rFonts w:cstheme="minorHAnsi"/>
          <w:color w:val="1C1408"/>
          <w:sz w:val="28"/>
          <w:szCs w:val="28"/>
        </w:rPr>
        <w:t>Sivert Svendsen Stette</w:t>
      </w:r>
    </w:p>
    <w:p w:rsidR="0048240A" w:rsidRPr="00D35BDC" w:rsidRDefault="0048240A">
      <w:pPr>
        <w:contextualSpacing/>
        <w:rPr>
          <w:rFonts w:cstheme="minorHAnsi"/>
          <w:sz w:val="26"/>
          <w:szCs w:val="26"/>
        </w:rPr>
      </w:pPr>
    </w:p>
    <w:p w:rsidR="0048240A" w:rsidRPr="00D35BDC" w:rsidRDefault="0048240A">
      <w:pPr>
        <w:rPr>
          <w:rFonts w:cstheme="minorHAnsi"/>
          <w:sz w:val="26"/>
          <w:szCs w:val="26"/>
        </w:rPr>
      </w:pPr>
    </w:p>
    <w:p w:rsidR="00F25682" w:rsidRPr="00D35BDC" w:rsidRDefault="00F25682">
      <w:pPr>
        <w:rPr>
          <w:rFonts w:cstheme="minorHAnsi"/>
          <w:sz w:val="26"/>
          <w:szCs w:val="26"/>
        </w:rPr>
      </w:pPr>
    </w:p>
    <w:p w:rsidR="00D35BDC" w:rsidRPr="00D35BDC" w:rsidRDefault="00D35BDC">
      <w:pPr>
        <w:rPr>
          <w:rFonts w:cstheme="minorHAnsi"/>
          <w:sz w:val="26"/>
          <w:szCs w:val="26"/>
        </w:rPr>
      </w:pPr>
      <w:r>
        <w:rPr>
          <w:rFonts w:cstheme="minorHAnsi"/>
          <w:sz w:val="26"/>
          <w:szCs w:val="26"/>
        </w:rPr>
        <w:br w:type="page"/>
      </w:r>
    </w:p>
    <w:p w:rsidR="00A406C9" w:rsidRPr="00A406C9" w:rsidRDefault="00A406C9" w:rsidP="00A406C9">
      <w:pPr>
        <w:rPr>
          <w:rFonts w:cstheme="minorHAnsi"/>
          <w:b/>
          <w:sz w:val="28"/>
          <w:szCs w:val="28"/>
        </w:rPr>
      </w:pPr>
      <w:r w:rsidRPr="00A406C9">
        <w:rPr>
          <w:rFonts w:cstheme="minorHAnsi"/>
          <w:b/>
          <w:sz w:val="28"/>
          <w:szCs w:val="28"/>
        </w:rPr>
        <w:lastRenderedPageBreak/>
        <w:t>Pedagogisk tilnærming til UNDERKASTELSE(R)</w:t>
      </w:r>
    </w:p>
    <w:p w:rsidR="00A406C9" w:rsidRPr="00A406C9" w:rsidRDefault="00A406C9">
      <w:pPr>
        <w:rPr>
          <w:rFonts w:cstheme="minorHAnsi"/>
          <w:b/>
          <w:sz w:val="28"/>
          <w:szCs w:val="28"/>
        </w:rPr>
      </w:pPr>
    </w:p>
    <w:p w:rsidR="007047E9" w:rsidRPr="00A406C9" w:rsidRDefault="007047E9">
      <w:pPr>
        <w:rPr>
          <w:rFonts w:cstheme="minorHAnsi"/>
          <w:b/>
          <w:sz w:val="28"/>
          <w:szCs w:val="28"/>
          <w:u w:val="single"/>
        </w:rPr>
      </w:pPr>
      <w:r w:rsidRPr="00A406C9">
        <w:rPr>
          <w:rFonts w:cstheme="minorHAnsi"/>
          <w:b/>
          <w:sz w:val="28"/>
          <w:szCs w:val="28"/>
          <w:u w:val="single"/>
        </w:rPr>
        <w:t>Skriv en teateranmeldelse</w:t>
      </w:r>
    </w:p>
    <w:p w:rsidR="007047E9" w:rsidRPr="00A406C9" w:rsidRDefault="007047E9" w:rsidP="007047E9">
      <w:pPr>
        <w:pStyle w:val="Listeavsnitt"/>
        <w:numPr>
          <w:ilvl w:val="0"/>
          <w:numId w:val="1"/>
        </w:numPr>
        <w:rPr>
          <w:rFonts w:cstheme="minorHAnsi"/>
          <w:sz w:val="28"/>
          <w:szCs w:val="28"/>
        </w:rPr>
      </w:pPr>
      <w:r w:rsidRPr="00A406C9">
        <w:rPr>
          <w:rFonts w:cstheme="minorHAnsi"/>
          <w:sz w:val="28"/>
          <w:szCs w:val="28"/>
        </w:rPr>
        <w:t xml:space="preserve"> Faktaboks med informasjon om forestillingen (tittel, regi, hvem setter opp forestillingen, hvem har skrevet stykket, spilles hvor, dato for anmeldelse)</w:t>
      </w:r>
    </w:p>
    <w:p w:rsidR="007047E9" w:rsidRPr="00A406C9" w:rsidRDefault="007047E9" w:rsidP="007047E9">
      <w:pPr>
        <w:pStyle w:val="Listeavsnitt"/>
        <w:numPr>
          <w:ilvl w:val="0"/>
          <w:numId w:val="1"/>
        </w:numPr>
        <w:rPr>
          <w:rFonts w:cstheme="minorHAnsi"/>
          <w:sz w:val="28"/>
          <w:szCs w:val="28"/>
        </w:rPr>
      </w:pPr>
      <w:r w:rsidRPr="00A406C9">
        <w:rPr>
          <w:rFonts w:cstheme="minorHAnsi"/>
          <w:sz w:val="28"/>
          <w:szCs w:val="28"/>
        </w:rPr>
        <w:t>Tittel og kort ingress (kan med hell skrives til slutt)</w:t>
      </w:r>
    </w:p>
    <w:p w:rsidR="007047E9" w:rsidRPr="00A406C9" w:rsidRDefault="007047E9" w:rsidP="007047E9">
      <w:pPr>
        <w:pStyle w:val="Listeavsnitt"/>
        <w:numPr>
          <w:ilvl w:val="0"/>
          <w:numId w:val="1"/>
        </w:numPr>
        <w:rPr>
          <w:rFonts w:cstheme="minorHAnsi"/>
          <w:sz w:val="28"/>
          <w:szCs w:val="28"/>
        </w:rPr>
      </w:pPr>
      <w:r w:rsidRPr="00A406C9">
        <w:rPr>
          <w:rFonts w:cstheme="minorHAnsi"/>
          <w:sz w:val="28"/>
          <w:szCs w:val="28"/>
        </w:rPr>
        <w:t>Presentasjon av handling (ikke avslør for mye) og sjanger. Ett avsnitt om handling og kort om sjanger. Skriv om forestillingen i en sammenheng. Hva er teatrets hensikt med å sette opp dette stykket? Hvordan presenterer teatret forestillingen i sin forhåndsomtale?</w:t>
      </w:r>
    </w:p>
    <w:p w:rsidR="007047E9" w:rsidRPr="00A406C9" w:rsidRDefault="007047E9" w:rsidP="007047E9">
      <w:pPr>
        <w:pStyle w:val="Listeavsnitt"/>
        <w:numPr>
          <w:ilvl w:val="0"/>
          <w:numId w:val="1"/>
        </w:numPr>
        <w:rPr>
          <w:rFonts w:cstheme="minorHAnsi"/>
          <w:sz w:val="28"/>
          <w:szCs w:val="28"/>
        </w:rPr>
      </w:pPr>
      <w:r w:rsidRPr="00A406C9">
        <w:rPr>
          <w:rFonts w:cstheme="minorHAnsi"/>
          <w:sz w:val="28"/>
          <w:szCs w:val="28"/>
        </w:rPr>
        <w:t>Skriv om de viktigste rollene, deres forhold til hverandre og hvordan rollene blir fremstilt. Er rollene statiske eller dynamiske? Utvikler rollene seg underveis i stykket?</w:t>
      </w:r>
    </w:p>
    <w:p w:rsidR="007047E9" w:rsidRPr="00A406C9" w:rsidRDefault="007047E9" w:rsidP="007047E9">
      <w:pPr>
        <w:pStyle w:val="Listeavsnitt"/>
        <w:numPr>
          <w:ilvl w:val="0"/>
          <w:numId w:val="1"/>
        </w:numPr>
        <w:rPr>
          <w:rFonts w:cstheme="minorHAnsi"/>
          <w:sz w:val="28"/>
          <w:szCs w:val="28"/>
        </w:rPr>
      </w:pPr>
      <w:r w:rsidRPr="00A406C9">
        <w:rPr>
          <w:rFonts w:cstheme="minorHAnsi"/>
          <w:sz w:val="28"/>
          <w:szCs w:val="28"/>
        </w:rPr>
        <w:t>Beskriv spillestil (stilistisk, overdreven, realistisk), enkeltprestasjoner, samspill og kontakt med publikum</w:t>
      </w:r>
    </w:p>
    <w:p w:rsidR="007047E9" w:rsidRPr="00A406C9" w:rsidRDefault="007047E9" w:rsidP="007047E9">
      <w:pPr>
        <w:pStyle w:val="Listeavsnitt"/>
        <w:numPr>
          <w:ilvl w:val="0"/>
          <w:numId w:val="1"/>
        </w:numPr>
        <w:rPr>
          <w:rFonts w:cstheme="minorHAnsi"/>
          <w:sz w:val="28"/>
          <w:szCs w:val="28"/>
        </w:rPr>
      </w:pPr>
      <w:r w:rsidRPr="00A406C9">
        <w:rPr>
          <w:rFonts w:cstheme="minorHAnsi"/>
          <w:sz w:val="28"/>
          <w:szCs w:val="28"/>
        </w:rPr>
        <w:t>Scenografi, lys, lyd og andre effekter. Hvordan ser scenebildene ut, hvordan foregår sceneskift, hvordan fungerer lyssettingen, hvilken effekt har lyd og musikk? Er det realistisk scenografi? Stilistisk eller symbolsk? Har scenografien en betydningsbærende funksjon?</w:t>
      </w:r>
    </w:p>
    <w:p w:rsidR="007047E9" w:rsidRPr="00A406C9" w:rsidRDefault="007047E9" w:rsidP="007047E9">
      <w:pPr>
        <w:pStyle w:val="Listeavsnitt"/>
        <w:numPr>
          <w:ilvl w:val="0"/>
          <w:numId w:val="1"/>
        </w:numPr>
        <w:rPr>
          <w:rFonts w:cstheme="minorHAnsi"/>
          <w:sz w:val="28"/>
          <w:szCs w:val="28"/>
        </w:rPr>
      </w:pPr>
      <w:r w:rsidRPr="00A406C9">
        <w:rPr>
          <w:rFonts w:cstheme="minorHAnsi"/>
          <w:sz w:val="28"/>
          <w:szCs w:val="28"/>
        </w:rPr>
        <w:t>Kommenter dramaturgien – hvordan forestillingen er bygd opp; spenningskurve og høydepunkter, innledning av avslutning i forestillingen</w:t>
      </w:r>
    </w:p>
    <w:p w:rsidR="007047E9" w:rsidRPr="00A406C9" w:rsidRDefault="007047E9" w:rsidP="007047E9">
      <w:pPr>
        <w:pStyle w:val="Listeavsnitt"/>
        <w:numPr>
          <w:ilvl w:val="0"/>
          <w:numId w:val="1"/>
        </w:numPr>
        <w:rPr>
          <w:rFonts w:cstheme="minorHAnsi"/>
          <w:sz w:val="28"/>
          <w:szCs w:val="28"/>
        </w:rPr>
      </w:pPr>
      <w:r w:rsidRPr="00A406C9">
        <w:rPr>
          <w:rFonts w:cstheme="minorHAnsi"/>
          <w:sz w:val="28"/>
          <w:szCs w:val="28"/>
        </w:rPr>
        <w:t>Tema/forestillingens mål og funksjon. Hva vil regissør si med forestillingen? Forestillingens tema/budskap, forestillingens stemning og publikumsrespons.</w:t>
      </w:r>
    </w:p>
    <w:p w:rsidR="007047E9" w:rsidRPr="00A406C9" w:rsidRDefault="007047E9" w:rsidP="007047E9">
      <w:pPr>
        <w:pStyle w:val="Listeavsnitt"/>
        <w:numPr>
          <w:ilvl w:val="0"/>
          <w:numId w:val="1"/>
        </w:numPr>
        <w:rPr>
          <w:rFonts w:cstheme="minorHAnsi"/>
          <w:sz w:val="28"/>
          <w:szCs w:val="28"/>
        </w:rPr>
      </w:pPr>
      <w:r w:rsidRPr="00A406C9">
        <w:rPr>
          <w:rFonts w:cstheme="minorHAnsi"/>
          <w:sz w:val="28"/>
          <w:szCs w:val="28"/>
        </w:rPr>
        <w:t>Terningkast?</w:t>
      </w:r>
    </w:p>
    <w:p w:rsidR="007047E9" w:rsidRPr="00A406C9" w:rsidRDefault="007047E9" w:rsidP="007047E9">
      <w:pPr>
        <w:pStyle w:val="Listeavsnitt"/>
        <w:numPr>
          <w:ilvl w:val="0"/>
          <w:numId w:val="1"/>
        </w:numPr>
        <w:rPr>
          <w:rFonts w:cstheme="minorHAnsi"/>
          <w:sz w:val="28"/>
          <w:szCs w:val="28"/>
        </w:rPr>
      </w:pPr>
      <w:r w:rsidRPr="00A406C9">
        <w:rPr>
          <w:rFonts w:cstheme="minorHAnsi"/>
          <w:sz w:val="28"/>
          <w:szCs w:val="28"/>
        </w:rPr>
        <w:t>Send gjerne alle anmeldelser til hilde.fiskum@teateribsen.no</w:t>
      </w:r>
    </w:p>
    <w:p w:rsidR="007047E9" w:rsidRPr="00A406C9" w:rsidRDefault="007047E9">
      <w:pPr>
        <w:rPr>
          <w:rFonts w:cstheme="minorHAnsi"/>
          <w:sz w:val="28"/>
          <w:szCs w:val="28"/>
        </w:rPr>
      </w:pPr>
    </w:p>
    <w:p w:rsidR="0048240A" w:rsidRPr="00A406C9" w:rsidRDefault="0048240A">
      <w:pPr>
        <w:rPr>
          <w:rFonts w:cstheme="minorHAnsi"/>
          <w:b/>
          <w:sz w:val="28"/>
          <w:szCs w:val="28"/>
          <w:u w:val="single"/>
        </w:rPr>
      </w:pPr>
      <w:r w:rsidRPr="00A406C9">
        <w:rPr>
          <w:rFonts w:cstheme="minorHAnsi"/>
          <w:b/>
          <w:sz w:val="28"/>
          <w:szCs w:val="28"/>
          <w:u w:val="single"/>
        </w:rPr>
        <w:t>Igangsettere for langskriving</w:t>
      </w:r>
      <w:r w:rsidR="005F4636" w:rsidRPr="00A406C9">
        <w:rPr>
          <w:rFonts w:cstheme="minorHAnsi"/>
          <w:b/>
          <w:sz w:val="28"/>
          <w:szCs w:val="28"/>
          <w:u w:val="single"/>
        </w:rPr>
        <w:t xml:space="preserve"> og diskusjoner</w:t>
      </w:r>
      <w:r w:rsidRPr="00A406C9">
        <w:rPr>
          <w:rFonts w:cstheme="minorHAnsi"/>
          <w:b/>
          <w:sz w:val="28"/>
          <w:szCs w:val="28"/>
          <w:u w:val="single"/>
        </w:rPr>
        <w:t>:</w:t>
      </w:r>
    </w:p>
    <w:p w:rsidR="00D35BDC" w:rsidRPr="00A406C9" w:rsidRDefault="00D35BDC" w:rsidP="00D35BDC">
      <w:pPr>
        <w:rPr>
          <w:rFonts w:cstheme="minorHAnsi"/>
          <w:sz w:val="28"/>
          <w:szCs w:val="28"/>
        </w:rPr>
      </w:pPr>
      <w:r w:rsidRPr="00A406C9">
        <w:rPr>
          <w:rFonts w:cstheme="minorHAnsi"/>
          <w:sz w:val="28"/>
          <w:szCs w:val="28"/>
        </w:rPr>
        <w:t>Resultatene av en undersøkelse Norsk medborgerpanel har gjennomført sier at annenhver nordmann mener at vestlige og muslimske måter å leve på er uforenelige. Kjør debatt</w:t>
      </w:r>
      <w:r>
        <w:rPr>
          <w:rFonts w:cstheme="minorHAnsi"/>
          <w:sz w:val="28"/>
          <w:szCs w:val="28"/>
        </w:rPr>
        <w:t>!</w:t>
      </w:r>
      <w:bookmarkStart w:id="0" w:name="_GoBack"/>
      <w:bookmarkEnd w:id="0"/>
    </w:p>
    <w:p w:rsidR="00D35BDC" w:rsidRDefault="00D35BDC">
      <w:pPr>
        <w:rPr>
          <w:rFonts w:cstheme="minorHAnsi"/>
          <w:sz w:val="28"/>
          <w:szCs w:val="28"/>
        </w:rPr>
      </w:pPr>
    </w:p>
    <w:p w:rsidR="0048240A" w:rsidRPr="00A406C9" w:rsidRDefault="00451974">
      <w:pPr>
        <w:rPr>
          <w:rFonts w:cstheme="minorHAnsi"/>
          <w:sz w:val="28"/>
          <w:szCs w:val="28"/>
        </w:rPr>
      </w:pPr>
      <w:r w:rsidRPr="00A406C9">
        <w:rPr>
          <w:rFonts w:cstheme="minorHAnsi"/>
          <w:sz w:val="28"/>
          <w:szCs w:val="28"/>
        </w:rPr>
        <w:lastRenderedPageBreak/>
        <w:t>«Jeg føler meg like politisk som en vaskeklut.»</w:t>
      </w:r>
    </w:p>
    <w:p w:rsidR="00451974" w:rsidRPr="00A406C9" w:rsidRDefault="00451974">
      <w:pPr>
        <w:rPr>
          <w:rFonts w:cstheme="minorHAnsi"/>
          <w:sz w:val="28"/>
          <w:szCs w:val="28"/>
        </w:rPr>
      </w:pPr>
      <w:r w:rsidRPr="00A406C9">
        <w:rPr>
          <w:rFonts w:cstheme="minorHAnsi"/>
          <w:sz w:val="28"/>
          <w:szCs w:val="28"/>
        </w:rPr>
        <w:t>«Du kan ikke vegre deg for å snakke om det mange vil snakke om. Da vil det til slutt eksplodere. En stund går det, men ikke i lengden. For å kunne håndtere ting, må vi i det minste kunne snakke om dem!»</w:t>
      </w:r>
    </w:p>
    <w:p w:rsidR="00EB7592" w:rsidRPr="00A406C9" w:rsidRDefault="00EB7592">
      <w:pPr>
        <w:rPr>
          <w:rFonts w:cstheme="minorHAnsi"/>
          <w:sz w:val="28"/>
          <w:szCs w:val="28"/>
        </w:rPr>
      </w:pPr>
      <w:r w:rsidRPr="00A406C9">
        <w:rPr>
          <w:rFonts w:cstheme="minorHAnsi"/>
          <w:sz w:val="28"/>
          <w:szCs w:val="28"/>
        </w:rPr>
        <w:t>«Det må jo være mulig å unngå å diskutere med seg selv (…); det må være mulig å bare lukke øynene, å la seg drive med strømmen; glemme disse forbannede oppdagelsene som i flere hundrede år har rasert det religiøse byggverket fra øverst til nederst.»</w:t>
      </w:r>
    </w:p>
    <w:p w:rsidR="00EB7592" w:rsidRPr="00A406C9" w:rsidRDefault="00EB7592">
      <w:pPr>
        <w:rPr>
          <w:rFonts w:cstheme="minorHAnsi"/>
          <w:sz w:val="28"/>
          <w:szCs w:val="28"/>
        </w:rPr>
      </w:pPr>
      <w:r w:rsidRPr="00A406C9">
        <w:rPr>
          <w:rFonts w:cstheme="minorHAnsi"/>
          <w:sz w:val="28"/>
          <w:szCs w:val="28"/>
        </w:rPr>
        <w:t>«Du har alltid hatt en slags unormal ærlighet ved deg.»</w:t>
      </w:r>
    </w:p>
    <w:p w:rsidR="00EB7592" w:rsidRPr="00A406C9" w:rsidRDefault="00EB7592">
      <w:pPr>
        <w:rPr>
          <w:rFonts w:cstheme="minorHAnsi"/>
          <w:sz w:val="28"/>
          <w:szCs w:val="28"/>
        </w:rPr>
      </w:pPr>
      <w:r w:rsidRPr="00A406C9">
        <w:rPr>
          <w:rFonts w:cstheme="minorHAnsi"/>
          <w:sz w:val="28"/>
          <w:szCs w:val="28"/>
        </w:rPr>
        <w:t>«</w:t>
      </w:r>
      <w:r w:rsidR="00854AED" w:rsidRPr="00A406C9">
        <w:rPr>
          <w:rFonts w:cstheme="minorHAnsi"/>
          <w:sz w:val="28"/>
          <w:szCs w:val="28"/>
        </w:rPr>
        <w:t xml:space="preserve">Du lar </w:t>
      </w:r>
      <w:r w:rsidRPr="00A406C9">
        <w:rPr>
          <w:rFonts w:cstheme="minorHAnsi"/>
          <w:sz w:val="28"/>
          <w:szCs w:val="28"/>
        </w:rPr>
        <w:t>meg ikke få en sjanse.»</w:t>
      </w:r>
    </w:p>
    <w:p w:rsidR="00854AED" w:rsidRPr="00A406C9" w:rsidRDefault="00854AED">
      <w:pPr>
        <w:rPr>
          <w:rFonts w:cstheme="minorHAnsi"/>
          <w:sz w:val="28"/>
          <w:szCs w:val="28"/>
        </w:rPr>
      </w:pPr>
      <w:r w:rsidRPr="00A406C9">
        <w:rPr>
          <w:rFonts w:cstheme="minorHAnsi"/>
          <w:sz w:val="28"/>
          <w:szCs w:val="28"/>
        </w:rPr>
        <w:t>«Den som kontrollerer ungene, kontrollerer framtiden.»</w:t>
      </w:r>
    </w:p>
    <w:p w:rsidR="006A43EB" w:rsidRPr="00A406C9" w:rsidRDefault="005F4636">
      <w:pPr>
        <w:rPr>
          <w:rFonts w:cstheme="minorHAnsi"/>
          <w:sz w:val="28"/>
          <w:szCs w:val="28"/>
        </w:rPr>
      </w:pPr>
      <w:r w:rsidRPr="00A406C9">
        <w:rPr>
          <w:rFonts w:cstheme="minorHAnsi"/>
          <w:sz w:val="28"/>
          <w:szCs w:val="28"/>
        </w:rPr>
        <w:t>«K</w:t>
      </w:r>
      <w:r w:rsidR="006A43EB" w:rsidRPr="00A406C9">
        <w:rPr>
          <w:rFonts w:cstheme="minorHAnsi"/>
          <w:sz w:val="28"/>
          <w:szCs w:val="28"/>
        </w:rPr>
        <w:t>an det politiske systemet jeg er født inn i, og vant til å leve i, og som viser synlige sprekkdannelser, plutselig sprekke?»</w:t>
      </w:r>
    </w:p>
    <w:p w:rsidR="006A43EB" w:rsidRPr="00A406C9" w:rsidRDefault="005F4636">
      <w:pPr>
        <w:rPr>
          <w:rFonts w:cstheme="minorHAnsi"/>
          <w:sz w:val="28"/>
          <w:szCs w:val="28"/>
        </w:rPr>
      </w:pPr>
      <w:r w:rsidRPr="00A406C9">
        <w:rPr>
          <w:rFonts w:cstheme="minorHAnsi"/>
          <w:sz w:val="28"/>
          <w:szCs w:val="28"/>
        </w:rPr>
        <w:t>«</w:t>
      </w:r>
      <w:r w:rsidR="006A43EB" w:rsidRPr="00A406C9">
        <w:rPr>
          <w:rFonts w:cstheme="minorHAnsi"/>
          <w:sz w:val="28"/>
          <w:szCs w:val="28"/>
        </w:rPr>
        <w:t>Likegyldigheten er vår største fiende.</w:t>
      </w:r>
      <w:r w:rsidRPr="00A406C9">
        <w:rPr>
          <w:rFonts w:cstheme="minorHAnsi"/>
          <w:sz w:val="28"/>
          <w:szCs w:val="28"/>
        </w:rPr>
        <w:t>»</w:t>
      </w:r>
    </w:p>
    <w:p w:rsidR="006A43EB" w:rsidRPr="00A406C9" w:rsidRDefault="005F4636">
      <w:pPr>
        <w:rPr>
          <w:rFonts w:cstheme="minorHAnsi"/>
          <w:sz w:val="28"/>
          <w:szCs w:val="28"/>
        </w:rPr>
      </w:pPr>
      <w:r w:rsidRPr="00A406C9">
        <w:rPr>
          <w:rFonts w:cstheme="minorHAnsi"/>
          <w:sz w:val="28"/>
          <w:szCs w:val="28"/>
        </w:rPr>
        <w:t>«</w:t>
      </w:r>
      <w:r w:rsidR="002F4989" w:rsidRPr="00A406C9">
        <w:rPr>
          <w:rFonts w:cstheme="minorHAnsi"/>
          <w:sz w:val="28"/>
          <w:szCs w:val="28"/>
        </w:rPr>
        <w:t>Toppen av menneskelig lykke ligger i den mest absolutte underkastelse.</w:t>
      </w:r>
      <w:r w:rsidRPr="00A406C9">
        <w:rPr>
          <w:rFonts w:cstheme="minorHAnsi"/>
          <w:sz w:val="28"/>
          <w:szCs w:val="28"/>
        </w:rPr>
        <w:t>»</w:t>
      </w:r>
    </w:p>
    <w:p w:rsidR="002F4989" w:rsidRPr="00A406C9" w:rsidRDefault="005F4636">
      <w:pPr>
        <w:rPr>
          <w:rFonts w:cstheme="minorHAnsi"/>
          <w:sz w:val="28"/>
          <w:szCs w:val="28"/>
        </w:rPr>
      </w:pPr>
      <w:r w:rsidRPr="00A406C9">
        <w:rPr>
          <w:rFonts w:cstheme="minorHAnsi"/>
          <w:sz w:val="28"/>
          <w:szCs w:val="28"/>
        </w:rPr>
        <w:t>«</w:t>
      </w:r>
      <w:r w:rsidR="002F4989" w:rsidRPr="00A406C9">
        <w:rPr>
          <w:rFonts w:cstheme="minorHAnsi"/>
          <w:sz w:val="28"/>
          <w:szCs w:val="28"/>
        </w:rPr>
        <w:t>Det er ikke lett å få 30 kilo bagasje til å romme et helt liv.»</w:t>
      </w:r>
    </w:p>
    <w:p w:rsidR="002F4989" w:rsidRPr="00A406C9" w:rsidRDefault="002F4989">
      <w:pPr>
        <w:rPr>
          <w:rFonts w:cstheme="minorHAnsi"/>
          <w:sz w:val="28"/>
          <w:szCs w:val="28"/>
        </w:rPr>
      </w:pPr>
      <w:r w:rsidRPr="00A406C9">
        <w:rPr>
          <w:rFonts w:cstheme="minorHAnsi"/>
          <w:sz w:val="28"/>
          <w:szCs w:val="28"/>
        </w:rPr>
        <w:t>«Ungdommen er på ingen måte idealister, men individualister som vil skape mest mulig lykke for seg selv og sine.»</w:t>
      </w:r>
    </w:p>
    <w:p w:rsidR="002F4989" w:rsidRPr="00A406C9" w:rsidRDefault="002F4989">
      <w:pPr>
        <w:rPr>
          <w:rFonts w:cstheme="minorHAnsi"/>
          <w:sz w:val="28"/>
          <w:szCs w:val="28"/>
        </w:rPr>
      </w:pPr>
      <w:r w:rsidRPr="00A406C9">
        <w:rPr>
          <w:rFonts w:cstheme="minorHAnsi"/>
          <w:sz w:val="28"/>
          <w:szCs w:val="28"/>
        </w:rPr>
        <w:t>«Ingenting er skjønnere enn solidariteten når den utøves innenfor familiens varme ramme.»</w:t>
      </w:r>
    </w:p>
    <w:p w:rsidR="002F4989" w:rsidRPr="00A406C9" w:rsidRDefault="002F4989">
      <w:pPr>
        <w:rPr>
          <w:rFonts w:cstheme="minorHAnsi"/>
          <w:sz w:val="28"/>
          <w:szCs w:val="28"/>
        </w:rPr>
      </w:pPr>
      <w:r w:rsidRPr="00A406C9">
        <w:rPr>
          <w:rFonts w:cstheme="minorHAnsi"/>
          <w:sz w:val="28"/>
          <w:szCs w:val="28"/>
        </w:rPr>
        <w:t>«Vi vet hvorfor vi er her og hva vi kjemper for.»</w:t>
      </w:r>
    </w:p>
    <w:p w:rsidR="002F4989" w:rsidRPr="00A406C9" w:rsidRDefault="005F4636">
      <w:pPr>
        <w:rPr>
          <w:rFonts w:cstheme="minorHAnsi"/>
          <w:sz w:val="28"/>
          <w:szCs w:val="28"/>
        </w:rPr>
      </w:pPr>
      <w:r w:rsidRPr="00A406C9">
        <w:rPr>
          <w:rFonts w:cstheme="minorHAnsi"/>
          <w:sz w:val="28"/>
          <w:szCs w:val="28"/>
        </w:rPr>
        <w:t>«S</w:t>
      </w:r>
      <w:r w:rsidR="002F4989" w:rsidRPr="00A406C9">
        <w:rPr>
          <w:rFonts w:cstheme="minorHAnsi"/>
          <w:sz w:val="28"/>
          <w:szCs w:val="28"/>
        </w:rPr>
        <w:t>aken er at de fleste mennesker lever hele livet uten egentlig å bry seg om disse spørsmålene. De tenker ik</w:t>
      </w:r>
      <w:r w:rsidRPr="00A406C9">
        <w:rPr>
          <w:rFonts w:cstheme="minorHAnsi"/>
          <w:sz w:val="28"/>
          <w:szCs w:val="28"/>
        </w:rPr>
        <w:t>ke på disse tingene før de selv</w:t>
      </w:r>
      <w:r w:rsidR="002F4989" w:rsidRPr="00A406C9">
        <w:rPr>
          <w:rFonts w:cstheme="minorHAnsi"/>
          <w:sz w:val="28"/>
          <w:szCs w:val="28"/>
        </w:rPr>
        <w:t xml:space="preserve"> opplever en dramatisk hendelse.»</w:t>
      </w:r>
    </w:p>
    <w:p w:rsidR="00A406C9" w:rsidRPr="00A406C9" w:rsidRDefault="00A406C9" w:rsidP="00A406C9">
      <w:pPr>
        <w:rPr>
          <w:rFonts w:cstheme="minorHAnsi"/>
          <w:sz w:val="28"/>
          <w:szCs w:val="28"/>
        </w:rPr>
      </w:pPr>
      <w:r w:rsidRPr="00A406C9">
        <w:rPr>
          <w:rFonts w:cstheme="minorHAnsi"/>
          <w:sz w:val="28"/>
          <w:szCs w:val="28"/>
        </w:rPr>
        <w:t>Er det paralleller mellom teaterforestillingens tema og dagens samfunn?</w:t>
      </w:r>
    </w:p>
    <w:p w:rsidR="00A406C9" w:rsidRPr="00A406C9" w:rsidRDefault="00A406C9" w:rsidP="00A406C9">
      <w:pPr>
        <w:rPr>
          <w:rFonts w:cstheme="minorHAnsi"/>
          <w:sz w:val="28"/>
          <w:szCs w:val="28"/>
        </w:rPr>
      </w:pPr>
      <w:r w:rsidRPr="00A406C9">
        <w:rPr>
          <w:rFonts w:cstheme="minorHAnsi"/>
          <w:sz w:val="28"/>
          <w:szCs w:val="28"/>
        </w:rPr>
        <w:t>Hva legger du i ordet/begrepet underkastelse?</w:t>
      </w:r>
    </w:p>
    <w:p w:rsidR="00A406C9" w:rsidRPr="00A406C9" w:rsidRDefault="00A406C9" w:rsidP="00A406C9">
      <w:pPr>
        <w:rPr>
          <w:rFonts w:cstheme="minorHAnsi"/>
          <w:sz w:val="28"/>
          <w:szCs w:val="28"/>
        </w:rPr>
      </w:pPr>
      <w:r w:rsidRPr="00A406C9">
        <w:rPr>
          <w:rFonts w:cstheme="minorHAnsi"/>
          <w:sz w:val="28"/>
          <w:szCs w:val="28"/>
        </w:rPr>
        <w:t>Hva er meningen med livet?</w:t>
      </w:r>
    </w:p>
    <w:p w:rsidR="00A406C9" w:rsidRPr="00A406C9" w:rsidRDefault="00A406C9" w:rsidP="00A406C9">
      <w:pPr>
        <w:rPr>
          <w:rFonts w:cstheme="minorHAnsi"/>
          <w:sz w:val="28"/>
          <w:szCs w:val="28"/>
        </w:rPr>
      </w:pPr>
      <w:r w:rsidRPr="00A406C9">
        <w:rPr>
          <w:rFonts w:cstheme="minorHAnsi"/>
          <w:sz w:val="28"/>
          <w:szCs w:val="28"/>
        </w:rPr>
        <w:t>Hva må vi mennesker ha av livsinnhold?</w:t>
      </w:r>
    </w:p>
    <w:p w:rsidR="00A406C9" w:rsidRPr="00A406C9" w:rsidRDefault="00A406C9" w:rsidP="00A406C9">
      <w:pPr>
        <w:rPr>
          <w:rFonts w:cstheme="minorHAnsi"/>
          <w:sz w:val="28"/>
          <w:szCs w:val="28"/>
        </w:rPr>
      </w:pPr>
      <w:r w:rsidRPr="00A406C9">
        <w:rPr>
          <w:rFonts w:cstheme="minorHAnsi"/>
          <w:sz w:val="28"/>
          <w:szCs w:val="28"/>
        </w:rPr>
        <w:t>Hva gjør likegyldighet med oss og samfunnet?</w:t>
      </w:r>
    </w:p>
    <w:p w:rsidR="00A406C9" w:rsidRPr="00A406C9" w:rsidRDefault="00A406C9" w:rsidP="00A406C9">
      <w:pPr>
        <w:rPr>
          <w:rFonts w:cstheme="minorHAnsi"/>
          <w:sz w:val="28"/>
          <w:szCs w:val="28"/>
        </w:rPr>
      </w:pPr>
      <w:r w:rsidRPr="00A406C9">
        <w:rPr>
          <w:rFonts w:cstheme="minorHAnsi"/>
          <w:sz w:val="28"/>
          <w:szCs w:val="28"/>
        </w:rPr>
        <w:lastRenderedPageBreak/>
        <w:t>Hva gjør metthet med oss og samfunnet?</w:t>
      </w:r>
    </w:p>
    <w:p w:rsidR="00A406C9" w:rsidRPr="00A406C9" w:rsidRDefault="00A406C9" w:rsidP="00A406C9">
      <w:pPr>
        <w:contextualSpacing/>
        <w:rPr>
          <w:rFonts w:cstheme="minorHAnsi"/>
          <w:sz w:val="28"/>
          <w:szCs w:val="28"/>
        </w:rPr>
      </w:pPr>
      <w:r w:rsidRPr="00A406C9">
        <w:rPr>
          <w:rFonts w:cstheme="minorHAnsi"/>
          <w:sz w:val="28"/>
          <w:szCs w:val="28"/>
        </w:rPr>
        <w:t>Voksen professor og ung student: #</w:t>
      </w:r>
      <w:proofErr w:type="spellStart"/>
      <w:r w:rsidRPr="00A406C9">
        <w:rPr>
          <w:rFonts w:cstheme="minorHAnsi"/>
          <w:sz w:val="28"/>
          <w:szCs w:val="28"/>
        </w:rPr>
        <w:t>metoo</w:t>
      </w:r>
      <w:proofErr w:type="spellEnd"/>
      <w:r w:rsidRPr="00A406C9">
        <w:rPr>
          <w:rFonts w:cstheme="minorHAnsi"/>
          <w:sz w:val="28"/>
          <w:szCs w:val="28"/>
        </w:rPr>
        <w:t xml:space="preserve"> </w:t>
      </w:r>
    </w:p>
    <w:p w:rsidR="00A406C9" w:rsidRPr="00A406C9" w:rsidRDefault="00A406C9" w:rsidP="00A406C9">
      <w:pPr>
        <w:contextualSpacing/>
        <w:rPr>
          <w:rFonts w:cstheme="minorHAnsi"/>
          <w:sz w:val="28"/>
          <w:szCs w:val="28"/>
        </w:rPr>
      </w:pPr>
      <w:r w:rsidRPr="00A406C9">
        <w:rPr>
          <w:rFonts w:cstheme="minorHAnsi"/>
          <w:sz w:val="28"/>
          <w:szCs w:val="28"/>
        </w:rPr>
        <w:t xml:space="preserve">-hva skjer, hvorfor og hvordan få bukt med </w:t>
      </w:r>
      <w:proofErr w:type="spellStart"/>
      <w:r w:rsidRPr="00A406C9">
        <w:rPr>
          <w:rFonts w:cstheme="minorHAnsi"/>
          <w:sz w:val="28"/>
          <w:szCs w:val="28"/>
        </w:rPr>
        <w:t>metoo</w:t>
      </w:r>
      <w:proofErr w:type="spellEnd"/>
      <w:r w:rsidRPr="00A406C9">
        <w:rPr>
          <w:rFonts w:cstheme="minorHAnsi"/>
          <w:sz w:val="28"/>
          <w:szCs w:val="28"/>
        </w:rPr>
        <w:t>?</w:t>
      </w:r>
    </w:p>
    <w:p w:rsidR="00D35BDC" w:rsidRDefault="00D35BDC" w:rsidP="00A406C9">
      <w:pPr>
        <w:rPr>
          <w:rFonts w:cstheme="minorHAnsi"/>
          <w:sz w:val="28"/>
          <w:szCs w:val="28"/>
        </w:rPr>
      </w:pPr>
    </w:p>
    <w:p w:rsidR="00A406C9" w:rsidRPr="00A406C9" w:rsidRDefault="00A406C9" w:rsidP="00A406C9">
      <w:pPr>
        <w:rPr>
          <w:rFonts w:cstheme="minorHAnsi"/>
          <w:sz w:val="28"/>
          <w:szCs w:val="28"/>
        </w:rPr>
      </w:pPr>
      <w:r w:rsidRPr="00A406C9">
        <w:rPr>
          <w:rFonts w:cstheme="minorHAnsi"/>
          <w:sz w:val="28"/>
          <w:szCs w:val="28"/>
        </w:rPr>
        <w:t>Kan samfunn med flere sterke religioner leve i fred og fordragelighet?</w:t>
      </w:r>
    </w:p>
    <w:p w:rsidR="00A406C9" w:rsidRPr="00A406C9" w:rsidRDefault="00A406C9" w:rsidP="00A406C9">
      <w:pPr>
        <w:rPr>
          <w:rFonts w:cstheme="minorHAnsi"/>
          <w:sz w:val="28"/>
          <w:szCs w:val="28"/>
        </w:rPr>
      </w:pPr>
      <w:r w:rsidRPr="00A406C9">
        <w:rPr>
          <w:rFonts w:cstheme="minorHAnsi"/>
          <w:sz w:val="28"/>
          <w:szCs w:val="28"/>
        </w:rPr>
        <w:t>Hva tenker dere Teater Ibsen ønsker å si til sitt publikum med denne forestillingen?</w:t>
      </w:r>
    </w:p>
    <w:p w:rsidR="00A406C9" w:rsidRPr="00A406C9" w:rsidRDefault="00A406C9" w:rsidP="00A406C9">
      <w:pPr>
        <w:rPr>
          <w:rFonts w:cstheme="minorHAnsi"/>
          <w:sz w:val="28"/>
          <w:szCs w:val="28"/>
        </w:rPr>
      </w:pPr>
      <w:r w:rsidRPr="00A406C9">
        <w:rPr>
          <w:rFonts w:cstheme="minorHAnsi"/>
          <w:sz w:val="28"/>
          <w:szCs w:val="28"/>
        </w:rPr>
        <w:t xml:space="preserve">Er romanen/forestillingen </w:t>
      </w:r>
      <w:proofErr w:type="spellStart"/>
      <w:r w:rsidRPr="00A406C9">
        <w:rPr>
          <w:rFonts w:cstheme="minorHAnsi"/>
          <w:sz w:val="28"/>
          <w:szCs w:val="28"/>
        </w:rPr>
        <w:t>fiction</w:t>
      </w:r>
      <w:proofErr w:type="spellEnd"/>
      <w:r w:rsidRPr="00A406C9">
        <w:rPr>
          <w:rFonts w:cstheme="minorHAnsi"/>
          <w:sz w:val="28"/>
          <w:szCs w:val="28"/>
        </w:rPr>
        <w:t xml:space="preserve"> eller kan noe slikt skje? Hvis det kan skje; hvordan og hvor?</w:t>
      </w:r>
    </w:p>
    <w:p w:rsidR="00A406C9" w:rsidRPr="00A406C9" w:rsidRDefault="00A406C9" w:rsidP="00A406C9">
      <w:pPr>
        <w:rPr>
          <w:rFonts w:cstheme="minorHAnsi"/>
          <w:sz w:val="28"/>
          <w:szCs w:val="28"/>
        </w:rPr>
      </w:pPr>
      <w:r w:rsidRPr="00A406C9">
        <w:rPr>
          <w:rFonts w:cstheme="minorHAnsi"/>
          <w:sz w:val="28"/>
          <w:szCs w:val="28"/>
        </w:rPr>
        <w:t xml:space="preserve">Beskriv karakterene Francois </w:t>
      </w:r>
      <w:r w:rsidR="00D35BDC">
        <w:rPr>
          <w:rFonts w:cstheme="minorHAnsi"/>
          <w:sz w:val="28"/>
          <w:szCs w:val="28"/>
        </w:rPr>
        <w:t>og</w:t>
      </w:r>
      <w:r w:rsidRPr="00A406C9">
        <w:rPr>
          <w:rFonts w:cstheme="minorHAnsi"/>
          <w:sz w:val="28"/>
          <w:szCs w:val="28"/>
        </w:rPr>
        <w:t xml:space="preserve"> </w:t>
      </w:r>
      <w:proofErr w:type="spellStart"/>
      <w:r w:rsidRPr="00A406C9">
        <w:rPr>
          <w:rFonts w:cstheme="minorHAnsi"/>
          <w:sz w:val="28"/>
          <w:szCs w:val="28"/>
        </w:rPr>
        <w:t>Myriam</w:t>
      </w:r>
      <w:proofErr w:type="spellEnd"/>
      <w:r w:rsidR="00D35BDC">
        <w:rPr>
          <w:rFonts w:cstheme="minorHAnsi"/>
          <w:sz w:val="28"/>
          <w:szCs w:val="28"/>
        </w:rPr>
        <w:t xml:space="preserve"> ut fra hva du ser og hører fra scenen.</w:t>
      </w:r>
    </w:p>
    <w:p w:rsidR="00A406C9" w:rsidRPr="00A406C9" w:rsidRDefault="00D35BDC" w:rsidP="00A406C9">
      <w:pPr>
        <w:rPr>
          <w:rFonts w:cstheme="minorHAnsi"/>
          <w:sz w:val="28"/>
          <w:szCs w:val="28"/>
        </w:rPr>
      </w:pPr>
      <w:r>
        <w:rPr>
          <w:rFonts w:cstheme="minorHAnsi"/>
          <w:sz w:val="28"/>
          <w:szCs w:val="28"/>
        </w:rPr>
        <w:t>Hvordan er Francois kvinnesyn?</w:t>
      </w:r>
    </w:p>
    <w:p w:rsidR="00A406C9" w:rsidRPr="00A406C9" w:rsidRDefault="00A406C9" w:rsidP="00A406C9">
      <w:pPr>
        <w:rPr>
          <w:rFonts w:cstheme="minorHAnsi"/>
          <w:sz w:val="28"/>
          <w:szCs w:val="28"/>
        </w:rPr>
      </w:pPr>
      <w:r w:rsidRPr="00A406C9">
        <w:rPr>
          <w:rFonts w:cstheme="minorHAnsi"/>
          <w:sz w:val="28"/>
          <w:szCs w:val="28"/>
        </w:rPr>
        <w:t xml:space="preserve">Hvilke virkemidler blir benyttet på scenen? </w:t>
      </w:r>
    </w:p>
    <w:p w:rsidR="00A406C9" w:rsidRPr="00A406C9" w:rsidRDefault="00A406C9" w:rsidP="00A406C9">
      <w:pPr>
        <w:rPr>
          <w:rFonts w:ascii="Copperplate Gothic Bold" w:hAnsi="Copperplate Gothic Bold"/>
          <w:sz w:val="26"/>
          <w:szCs w:val="26"/>
        </w:rPr>
      </w:pPr>
    </w:p>
    <w:p w:rsidR="002532F0" w:rsidRDefault="002532F0">
      <w:pPr>
        <w:rPr>
          <w:rFonts w:cstheme="minorHAnsi"/>
          <w:sz w:val="28"/>
          <w:szCs w:val="28"/>
        </w:rPr>
      </w:pPr>
    </w:p>
    <w:p w:rsidR="00A406C9" w:rsidRPr="00A406C9" w:rsidRDefault="00A406C9">
      <w:pPr>
        <w:rPr>
          <w:rFonts w:cstheme="minorHAnsi"/>
          <w:sz w:val="28"/>
          <w:szCs w:val="28"/>
        </w:rPr>
      </w:pPr>
    </w:p>
    <w:p w:rsidR="00451974" w:rsidRPr="00A406C9" w:rsidRDefault="004E2434">
      <w:pPr>
        <w:rPr>
          <w:rFonts w:cstheme="minorHAnsi"/>
          <w:b/>
          <w:sz w:val="28"/>
          <w:szCs w:val="28"/>
          <w:u w:val="single"/>
        </w:rPr>
      </w:pPr>
      <w:r w:rsidRPr="00A406C9">
        <w:rPr>
          <w:rFonts w:cstheme="minorHAnsi"/>
          <w:b/>
          <w:sz w:val="28"/>
          <w:szCs w:val="28"/>
          <w:u w:val="single"/>
        </w:rPr>
        <w:t>Presentasjonsoppgaver:</w:t>
      </w:r>
    </w:p>
    <w:p w:rsidR="004E2434" w:rsidRPr="00A406C9" w:rsidRDefault="004E2434">
      <w:pPr>
        <w:rPr>
          <w:rFonts w:cstheme="minorHAnsi"/>
          <w:sz w:val="28"/>
          <w:szCs w:val="28"/>
        </w:rPr>
      </w:pPr>
      <w:r w:rsidRPr="00A406C9">
        <w:rPr>
          <w:rFonts w:cstheme="minorHAnsi"/>
          <w:sz w:val="28"/>
          <w:szCs w:val="28"/>
        </w:rPr>
        <w:t xml:space="preserve">Lag en presentasjon av forfatter Michel </w:t>
      </w:r>
      <w:proofErr w:type="spellStart"/>
      <w:r w:rsidRPr="00A406C9">
        <w:rPr>
          <w:rFonts w:cstheme="minorHAnsi"/>
          <w:sz w:val="28"/>
          <w:szCs w:val="28"/>
        </w:rPr>
        <w:t>Houellbecq</w:t>
      </w:r>
      <w:proofErr w:type="spellEnd"/>
      <w:r w:rsidRPr="00A406C9">
        <w:rPr>
          <w:rFonts w:cstheme="minorHAnsi"/>
          <w:sz w:val="28"/>
          <w:szCs w:val="28"/>
        </w:rPr>
        <w:t>, forfatteren av romanen Underkastelse – romanen som forestillingen baserer seg fritt etter.</w:t>
      </w:r>
    </w:p>
    <w:p w:rsidR="00AA746B" w:rsidRPr="00A406C9" w:rsidRDefault="00AA746B">
      <w:pPr>
        <w:rPr>
          <w:rFonts w:cstheme="minorHAnsi"/>
          <w:sz w:val="28"/>
          <w:szCs w:val="28"/>
        </w:rPr>
      </w:pPr>
      <w:r w:rsidRPr="00A406C9">
        <w:rPr>
          <w:rFonts w:cstheme="minorHAnsi"/>
          <w:sz w:val="28"/>
          <w:szCs w:val="28"/>
        </w:rPr>
        <w:t>Lag en presentasjon av Tore Vagn Lid, instruktøren og tusenkunstneren som står bak forestillingen.</w:t>
      </w:r>
    </w:p>
    <w:p w:rsidR="00682648" w:rsidRPr="00A406C9" w:rsidRDefault="00682648">
      <w:pPr>
        <w:rPr>
          <w:rFonts w:cstheme="minorHAnsi"/>
          <w:sz w:val="28"/>
          <w:szCs w:val="28"/>
        </w:rPr>
      </w:pPr>
      <w:r w:rsidRPr="00A406C9">
        <w:rPr>
          <w:rFonts w:cstheme="minorHAnsi"/>
          <w:sz w:val="28"/>
          <w:szCs w:val="28"/>
        </w:rPr>
        <w:t>Lag en presentasjon hvor du beskriver det franske valgsystemet. Sammenlign det franske systemet med det norske med fokus på ulikheter.</w:t>
      </w:r>
    </w:p>
    <w:p w:rsidR="00607F5F" w:rsidRPr="00A406C9" w:rsidRDefault="00607F5F">
      <w:pPr>
        <w:rPr>
          <w:rFonts w:cstheme="minorHAnsi"/>
          <w:sz w:val="28"/>
          <w:szCs w:val="28"/>
        </w:rPr>
      </w:pPr>
      <w:r w:rsidRPr="00A406C9">
        <w:rPr>
          <w:rFonts w:cstheme="minorHAnsi"/>
          <w:sz w:val="28"/>
          <w:szCs w:val="28"/>
        </w:rPr>
        <w:t xml:space="preserve">Lag en presentasjon av likheter og ulikheter mellom de </w:t>
      </w:r>
      <w:r w:rsidR="00E167CD" w:rsidRPr="00A406C9">
        <w:rPr>
          <w:rFonts w:cstheme="minorHAnsi"/>
          <w:sz w:val="28"/>
          <w:szCs w:val="28"/>
        </w:rPr>
        <w:t xml:space="preserve">sentrale </w:t>
      </w:r>
      <w:r w:rsidRPr="00A406C9">
        <w:rPr>
          <w:rFonts w:cstheme="minorHAnsi"/>
          <w:sz w:val="28"/>
          <w:szCs w:val="28"/>
        </w:rPr>
        <w:t>politiske partiene i Frankrike.</w:t>
      </w:r>
    </w:p>
    <w:p w:rsidR="00682648" w:rsidRPr="00A406C9" w:rsidRDefault="00682648">
      <w:pPr>
        <w:rPr>
          <w:rFonts w:cstheme="minorHAnsi"/>
          <w:sz w:val="28"/>
          <w:szCs w:val="28"/>
        </w:rPr>
      </w:pPr>
      <w:r w:rsidRPr="00A406C9">
        <w:rPr>
          <w:rFonts w:cstheme="minorHAnsi"/>
          <w:sz w:val="28"/>
          <w:szCs w:val="28"/>
        </w:rPr>
        <w:t>Lag en presentasjon av islam.</w:t>
      </w:r>
    </w:p>
    <w:p w:rsidR="00682648" w:rsidRPr="00A406C9" w:rsidRDefault="00682648">
      <w:pPr>
        <w:rPr>
          <w:rFonts w:cstheme="minorHAnsi"/>
          <w:sz w:val="28"/>
          <w:szCs w:val="28"/>
        </w:rPr>
      </w:pPr>
      <w:r w:rsidRPr="00A406C9">
        <w:rPr>
          <w:rFonts w:cstheme="minorHAnsi"/>
          <w:sz w:val="28"/>
          <w:szCs w:val="28"/>
        </w:rPr>
        <w:t>Lag en presentasjon av likheter/ulikheter mellom katolisismen og islam.</w:t>
      </w:r>
    </w:p>
    <w:p w:rsidR="004E2434" w:rsidRPr="00A406C9" w:rsidRDefault="004E2434">
      <w:pPr>
        <w:rPr>
          <w:rFonts w:cstheme="minorHAnsi"/>
          <w:sz w:val="28"/>
          <w:szCs w:val="28"/>
        </w:rPr>
      </w:pPr>
    </w:p>
    <w:p w:rsidR="0048240A" w:rsidRPr="00A406C9" w:rsidRDefault="0048240A">
      <w:pPr>
        <w:rPr>
          <w:rFonts w:ascii="Copperplate Gothic Bold" w:hAnsi="Copperplate Gothic Bold"/>
          <w:sz w:val="26"/>
          <w:szCs w:val="26"/>
        </w:rPr>
      </w:pPr>
    </w:p>
    <w:p w:rsidR="0048240A" w:rsidRPr="00A406C9" w:rsidRDefault="0048240A">
      <w:pPr>
        <w:rPr>
          <w:rFonts w:ascii="Copperplate Gothic Bold" w:hAnsi="Copperplate Gothic Bold"/>
          <w:sz w:val="26"/>
          <w:szCs w:val="26"/>
        </w:rPr>
      </w:pPr>
    </w:p>
    <w:sectPr w:rsidR="0048240A" w:rsidRPr="00A40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CB2"/>
    <w:multiLevelType w:val="hybridMultilevel"/>
    <w:tmpl w:val="8D103C72"/>
    <w:lvl w:ilvl="0" w:tplc="79AA00A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0A"/>
    <w:rsid w:val="00230FFE"/>
    <w:rsid w:val="002532F0"/>
    <w:rsid w:val="002C6447"/>
    <w:rsid w:val="002F4989"/>
    <w:rsid w:val="00451974"/>
    <w:rsid w:val="0048240A"/>
    <w:rsid w:val="004E2434"/>
    <w:rsid w:val="00514E08"/>
    <w:rsid w:val="00576D3F"/>
    <w:rsid w:val="005F4636"/>
    <w:rsid w:val="00607F5F"/>
    <w:rsid w:val="00682648"/>
    <w:rsid w:val="006A43EB"/>
    <w:rsid w:val="007047E9"/>
    <w:rsid w:val="00854AED"/>
    <w:rsid w:val="00A406C9"/>
    <w:rsid w:val="00AA746B"/>
    <w:rsid w:val="00B635BA"/>
    <w:rsid w:val="00C14667"/>
    <w:rsid w:val="00D34369"/>
    <w:rsid w:val="00D35BDC"/>
    <w:rsid w:val="00E04B9E"/>
    <w:rsid w:val="00E167CD"/>
    <w:rsid w:val="00EB7592"/>
    <w:rsid w:val="00F256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FD02"/>
  <w15:chartTrackingRefBased/>
  <w15:docId w15:val="{9A13729C-C531-4AA3-BC85-DBAA8866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047E9"/>
    <w:pPr>
      <w:ind w:left="720"/>
      <w:contextualSpacing/>
    </w:pPr>
  </w:style>
  <w:style w:type="paragraph" w:styleId="Bobletekst">
    <w:name w:val="Balloon Text"/>
    <w:basedOn w:val="Normal"/>
    <w:link w:val="BobletekstTegn"/>
    <w:uiPriority w:val="99"/>
    <w:semiHidden/>
    <w:unhideWhenUsed/>
    <w:rsid w:val="00230F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30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5</Pages>
  <Words>940</Words>
  <Characters>4984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UNIC ASP</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Fiskum</dc:creator>
  <cp:keywords/>
  <dc:description/>
  <cp:lastModifiedBy>Hilde Fiskum</cp:lastModifiedBy>
  <cp:revision>4</cp:revision>
  <cp:lastPrinted>2019-02-25T12:50:00Z</cp:lastPrinted>
  <dcterms:created xsi:type="dcterms:W3CDTF">2019-02-20T14:46:00Z</dcterms:created>
  <dcterms:modified xsi:type="dcterms:W3CDTF">2019-02-25T12:52:00Z</dcterms:modified>
</cp:coreProperties>
</file>